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2B0C" w14:textId="19389A0D" w:rsidR="00D85FEC" w:rsidRPr="00D85FEC" w:rsidRDefault="00D261A1" w:rsidP="00D85FEC">
      <w:pPr>
        <w:jc w:val="center"/>
        <w:rPr>
          <w:rFonts w:ascii="DM Sans" w:hAnsi="DM Sans" w:cs="Tahoma"/>
          <w:b/>
          <w:bCs/>
          <w:color w:val="auto"/>
          <w:sz w:val="22"/>
        </w:rPr>
      </w:pPr>
      <w:r>
        <w:rPr>
          <w:rFonts w:ascii="DM Sans" w:hAnsi="DM Sans" w:cs="Tahoma"/>
          <w:b/>
          <w:bCs/>
          <w:color w:val="auto"/>
          <w:sz w:val="22"/>
        </w:rPr>
        <w:t>Teacher in Charge of Physics</w:t>
      </w:r>
      <w:r w:rsidR="00760F3F">
        <w:rPr>
          <w:rFonts w:ascii="DM Sans" w:hAnsi="DM Sans" w:cs="Tahoma"/>
          <w:b/>
          <w:bCs/>
          <w:color w:val="auto"/>
          <w:sz w:val="22"/>
        </w:rPr>
        <w:t xml:space="preserve"> &amp; Astronomy </w:t>
      </w:r>
      <w:r>
        <w:rPr>
          <w:rFonts w:ascii="DM Sans" w:hAnsi="DM Sans" w:cs="Tahoma"/>
          <w:b/>
          <w:bCs/>
          <w:color w:val="auto"/>
          <w:sz w:val="22"/>
        </w:rPr>
        <w:t xml:space="preserve"> </w:t>
      </w:r>
    </w:p>
    <w:p w14:paraId="07EB70A6" w14:textId="47C6C05E" w:rsidR="002D3830" w:rsidRPr="000E260B" w:rsidRDefault="00D85FEC" w:rsidP="009A734F">
      <w:pPr>
        <w:jc w:val="center"/>
        <w:rPr>
          <w:rFonts w:ascii="DM Sans" w:hAnsi="DM Sans" w:cs="Tahoma"/>
          <w:b/>
          <w:bCs/>
          <w:color w:val="auto"/>
          <w:sz w:val="22"/>
        </w:rPr>
      </w:pPr>
      <w:r>
        <w:rPr>
          <w:rFonts w:ascii="DM Sans" w:hAnsi="DM Sans" w:cs="Tahoma"/>
          <w:b/>
          <w:bCs/>
          <w:color w:val="auto"/>
          <w:sz w:val="22"/>
        </w:rPr>
        <w:t xml:space="preserve">Full Time </w:t>
      </w:r>
    </w:p>
    <w:p w14:paraId="6E4D547D" w14:textId="09E5F0D8" w:rsidR="009A734F" w:rsidRPr="000E260B" w:rsidRDefault="00D85FEC" w:rsidP="009A734F">
      <w:pPr>
        <w:jc w:val="center"/>
        <w:rPr>
          <w:rFonts w:ascii="DM Sans" w:hAnsi="DM Sans" w:cs="Tahoma"/>
          <w:b/>
          <w:bCs/>
          <w:color w:val="auto"/>
          <w:sz w:val="22"/>
        </w:rPr>
      </w:pPr>
      <w:r>
        <w:rPr>
          <w:rFonts w:ascii="DM Sans" w:hAnsi="DM Sans" w:cs="Tahoma"/>
          <w:b/>
          <w:bCs/>
          <w:color w:val="auto"/>
          <w:sz w:val="22"/>
        </w:rPr>
        <w:t>January 2026</w:t>
      </w:r>
    </w:p>
    <w:p w14:paraId="27AF247E" w14:textId="77777777" w:rsidR="009A734F" w:rsidRPr="007A0365" w:rsidRDefault="009A734F" w:rsidP="009A734F">
      <w:pPr>
        <w:rPr>
          <w:rFonts w:ascii="Tahoma" w:hAnsi="Tahoma" w:cs="Tahoma"/>
          <w:b/>
          <w:bCs/>
          <w:sz w:val="22"/>
        </w:rPr>
      </w:pPr>
    </w:p>
    <w:p w14:paraId="3D79877F" w14:textId="7A4FF1D8" w:rsidR="000E260B" w:rsidRDefault="000E260B" w:rsidP="001574E2">
      <w:pPr>
        <w:jc w:val="both"/>
        <w:rPr>
          <w:rFonts w:ascii="Tahoma" w:hAnsi="Tahoma" w:cs="Tahoma"/>
          <w:color w:val="000000"/>
          <w:sz w:val="22"/>
        </w:rPr>
      </w:pPr>
    </w:p>
    <w:p w14:paraId="10F11222" w14:textId="0A08D0A5"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Kent College is a school that ensures every student succeeds above and beyond their potential, as shown by our outstanding value-added results which place us as one of the top schools in the country.</w:t>
      </w:r>
      <w:r w:rsidR="00496237">
        <w:rPr>
          <w:rFonts w:ascii="DM Sans" w:hAnsi="DM Sans" w:cs="Tahoma"/>
          <w:b w:val="0"/>
          <w:bCs/>
          <w:color w:val="auto"/>
          <w:sz w:val="22"/>
        </w:rPr>
        <w:t xml:space="preserve"> </w:t>
      </w:r>
      <w:r w:rsidRPr="001C2A56">
        <w:rPr>
          <w:rFonts w:ascii="DM Sans" w:hAnsi="DM Sans" w:cs="Tahoma"/>
          <w:b w:val="0"/>
          <w:bCs/>
          <w:color w:val="auto"/>
          <w:sz w:val="22"/>
        </w:rPr>
        <w:t xml:space="preserve">Academically, creatively, in Music, Drama and Sport, we nurture, support and encourage our students to thrive. Our flexible and personalised offer allows every student to follow their own path in life and excel. Nurturing and care </w:t>
      </w:r>
      <w:proofErr w:type="gramStart"/>
      <w:r w:rsidRPr="001C2A56">
        <w:rPr>
          <w:rFonts w:ascii="DM Sans" w:hAnsi="DM Sans" w:cs="Tahoma"/>
          <w:b w:val="0"/>
          <w:bCs/>
          <w:color w:val="auto"/>
          <w:sz w:val="22"/>
        </w:rPr>
        <w:t>is</w:t>
      </w:r>
      <w:proofErr w:type="gramEnd"/>
      <w:r w:rsidRPr="001C2A56">
        <w:rPr>
          <w:rFonts w:ascii="DM Sans" w:hAnsi="DM Sans" w:cs="Tahoma"/>
          <w:b w:val="0"/>
          <w:bCs/>
          <w:color w:val="auto"/>
          <w:sz w:val="22"/>
        </w:rPr>
        <w:t xml:space="preserve"> at the heart of what we do. We are a community of unique individuals, each with our own characters, personalities and strengths, and brought together by our Methodist ethos of doing all the good you can.</w:t>
      </w:r>
    </w:p>
    <w:p w14:paraId="0B516989" w14:textId="77777777" w:rsidR="000E260B" w:rsidRPr="001C2A56" w:rsidRDefault="000E260B" w:rsidP="000E260B">
      <w:pPr>
        <w:pStyle w:val="url"/>
        <w:jc w:val="both"/>
        <w:rPr>
          <w:rFonts w:ascii="DM Sans" w:hAnsi="DM Sans" w:cs="Tahoma"/>
          <w:b w:val="0"/>
          <w:bCs/>
          <w:color w:val="auto"/>
          <w:sz w:val="22"/>
        </w:rPr>
      </w:pPr>
    </w:p>
    <w:p w14:paraId="4D4A75AD"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Our ethos of kindness, community and inclusive nurturing, alongside excellent teaching and learning, a flexible curriculum and fantastic facilities are the key to success for our students.</w:t>
      </w:r>
    </w:p>
    <w:p w14:paraId="3C913D92" w14:textId="77777777" w:rsidR="000E260B" w:rsidRPr="001C2A56" w:rsidRDefault="000E260B" w:rsidP="000E260B">
      <w:pPr>
        <w:pStyle w:val="url"/>
        <w:jc w:val="both"/>
        <w:rPr>
          <w:rFonts w:ascii="DM Sans" w:hAnsi="DM Sans" w:cs="Tahoma"/>
          <w:b w:val="0"/>
          <w:bCs/>
          <w:color w:val="auto"/>
          <w:sz w:val="22"/>
        </w:rPr>
      </w:pPr>
    </w:p>
    <w:p w14:paraId="2AF3EE12"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 xml:space="preserve">Individual excellence is at the heart of the Kent College community. </w:t>
      </w:r>
    </w:p>
    <w:p w14:paraId="6B00EED2" w14:textId="77777777" w:rsidR="000E260B" w:rsidRPr="001C2A56" w:rsidRDefault="000E260B" w:rsidP="000E260B">
      <w:pPr>
        <w:pStyle w:val="url"/>
        <w:jc w:val="both"/>
        <w:rPr>
          <w:rFonts w:ascii="DM Sans" w:hAnsi="DM Sans" w:cs="Tahoma"/>
          <w:b w:val="0"/>
          <w:bCs/>
          <w:color w:val="auto"/>
          <w:sz w:val="22"/>
        </w:rPr>
      </w:pPr>
    </w:p>
    <w:p w14:paraId="1DD6D6AB"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We value:</w:t>
      </w:r>
    </w:p>
    <w:p w14:paraId="55F612A5" w14:textId="77777777" w:rsidR="000E260B" w:rsidRPr="001C2A56" w:rsidRDefault="000E260B" w:rsidP="000E260B">
      <w:pPr>
        <w:pStyle w:val="url"/>
        <w:jc w:val="both"/>
        <w:rPr>
          <w:rFonts w:ascii="DM Sans" w:hAnsi="DM Sans" w:cs="Tahoma"/>
          <w:bCs/>
          <w:color w:val="auto"/>
          <w:sz w:val="22"/>
        </w:rPr>
      </w:pPr>
    </w:p>
    <w:p w14:paraId="5C362A71"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A</w:t>
      </w:r>
      <w:r w:rsidRPr="001C2A56">
        <w:rPr>
          <w:rFonts w:ascii="DM Sans" w:hAnsi="DM Sans" w:cs="Tahoma"/>
          <w:b w:val="0"/>
          <w:bCs/>
          <w:color w:val="auto"/>
          <w:sz w:val="22"/>
        </w:rPr>
        <w:t xml:space="preserve">chievement, </w:t>
      </w:r>
    </w:p>
    <w:p w14:paraId="25071D79"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S</w:t>
      </w:r>
      <w:r w:rsidRPr="001C2A56">
        <w:rPr>
          <w:rFonts w:ascii="DM Sans" w:hAnsi="DM Sans" w:cs="Tahoma"/>
          <w:b w:val="0"/>
          <w:bCs/>
          <w:color w:val="auto"/>
          <w:sz w:val="22"/>
        </w:rPr>
        <w:t xml:space="preserve">upport for all, </w:t>
      </w:r>
    </w:p>
    <w:p w14:paraId="1D027E6E"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P</w:t>
      </w:r>
      <w:r w:rsidRPr="001C2A56">
        <w:rPr>
          <w:rFonts w:ascii="DM Sans" w:hAnsi="DM Sans" w:cs="Tahoma"/>
          <w:b w:val="0"/>
          <w:bCs/>
          <w:color w:val="auto"/>
          <w:sz w:val="22"/>
        </w:rPr>
        <w:t xml:space="preserve">urposeful citizenship, </w:t>
      </w:r>
    </w:p>
    <w:p w14:paraId="03B902C7"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I</w:t>
      </w:r>
      <w:r w:rsidRPr="001C2A56">
        <w:rPr>
          <w:rFonts w:ascii="DM Sans" w:hAnsi="DM Sans" w:cs="Tahoma"/>
          <w:b w:val="0"/>
          <w:bCs/>
          <w:color w:val="auto"/>
          <w:sz w:val="22"/>
        </w:rPr>
        <w:t xml:space="preserve">ndividuality, </w:t>
      </w:r>
    </w:p>
    <w:p w14:paraId="6BAC4456"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R</w:t>
      </w:r>
      <w:r w:rsidRPr="001C2A56">
        <w:rPr>
          <w:rFonts w:ascii="DM Sans" w:hAnsi="DM Sans" w:cs="Tahoma"/>
          <w:b w:val="0"/>
          <w:bCs/>
          <w:color w:val="auto"/>
          <w:sz w:val="22"/>
        </w:rPr>
        <w:t>eliability, resilience, respect, and</w:t>
      </w:r>
    </w:p>
    <w:p w14:paraId="4AC69259" w14:textId="77777777" w:rsidR="000E260B"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E</w:t>
      </w:r>
      <w:r w:rsidRPr="001C2A56">
        <w:rPr>
          <w:rFonts w:ascii="DM Sans" w:hAnsi="DM Sans" w:cs="Tahoma"/>
          <w:b w:val="0"/>
          <w:bCs/>
          <w:color w:val="auto"/>
          <w:sz w:val="22"/>
        </w:rPr>
        <w:t>nquiring and creative minds.</w:t>
      </w:r>
    </w:p>
    <w:p w14:paraId="3EE94AF5" w14:textId="77777777" w:rsidR="000E260B" w:rsidRPr="00DD4CA4" w:rsidRDefault="000E260B" w:rsidP="000E260B">
      <w:pPr>
        <w:pStyle w:val="url"/>
        <w:jc w:val="both"/>
        <w:rPr>
          <w:rFonts w:ascii="DM Sans" w:hAnsi="DM Sans" w:cs="Tahoma"/>
          <w:bCs/>
          <w:color w:val="auto"/>
          <w:sz w:val="22"/>
        </w:rPr>
      </w:pPr>
    </w:p>
    <w:p w14:paraId="4BCB9429" w14:textId="680B1FF6" w:rsidR="000C72B4" w:rsidRPr="00B66FD4" w:rsidRDefault="000C72B4" w:rsidP="41C89050">
      <w:pPr>
        <w:jc w:val="both"/>
        <w:rPr>
          <w:rFonts w:ascii="DM Sans" w:hAnsi="DM Sans" w:cs="Calibri"/>
          <w:color w:val="auto"/>
          <w:sz w:val="22"/>
        </w:rPr>
      </w:pPr>
      <w:r w:rsidRPr="41C89050">
        <w:rPr>
          <w:rFonts w:ascii="DM Sans" w:hAnsi="DM Sans" w:cs="Calibri"/>
          <w:color w:val="auto"/>
          <w:sz w:val="22"/>
        </w:rPr>
        <w:t xml:space="preserve">An exciting opportunity has arisen for an outstanding specialist to become </w:t>
      </w:r>
      <w:r w:rsidR="00353223" w:rsidRPr="41C89050">
        <w:rPr>
          <w:rFonts w:ascii="DM Sans" w:hAnsi="DM Sans" w:cs="Calibri"/>
          <w:color w:val="auto"/>
          <w:sz w:val="22"/>
        </w:rPr>
        <w:t>Teacher in</w:t>
      </w:r>
      <w:r w:rsidR="34E9835E" w:rsidRPr="41C89050">
        <w:rPr>
          <w:rFonts w:ascii="DM Sans" w:hAnsi="DM Sans" w:cs="Calibri"/>
          <w:color w:val="auto"/>
          <w:sz w:val="22"/>
        </w:rPr>
        <w:t xml:space="preserve"> charge</w:t>
      </w:r>
      <w:r w:rsidR="00353223" w:rsidRPr="41C89050">
        <w:rPr>
          <w:rFonts w:ascii="DM Sans" w:hAnsi="DM Sans" w:cs="Calibri"/>
          <w:color w:val="auto"/>
          <w:sz w:val="22"/>
        </w:rPr>
        <w:t xml:space="preserve"> </w:t>
      </w:r>
      <w:r w:rsidRPr="41C89050">
        <w:rPr>
          <w:rFonts w:ascii="DM Sans" w:hAnsi="DM Sans" w:cs="Calibri"/>
          <w:color w:val="auto"/>
          <w:sz w:val="22"/>
        </w:rPr>
        <w:t>of Physics</w:t>
      </w:r>
      <w:r w:rsidR="005B21FB">
        <w:rPr>
          <w:rFonts w:ascii="DM Sans" w:hAnsi="DM Sans" w:cs="Calibri"/>
          <w:color w:val="auto"/>
          <w:sz w:val="22"/>
        </w:rPr>
        <w:t xml:space="preserve"> and </w:t>
      </w:r>
      <w:r w:rsidR="002E7358">
        <w:rPr>
          <w:rFonts w:ascii="DM Sans" w:hAnsi="DM Sans" w:cs="Calibri"/>
          <w:color w:val="auto"/>
          <w:sz w:val="22"/>
        </w:rPr>
        <w:t>Astronomy</w:t>
      </w:r>
      <w:r w:rsidRPr="41C89050">
        <w:rPr>
          <w:rFonts w:ascii="DM Sans" w:hAnsi="DM Sans" w:cs="Calibri"/>
          <w:color w:val="auto"/>
          <w:sz w:val="22"/>
        </w:rPr>
        <w:t xml:space="preserve"> at Kent College. We are seeking someone with the enthusiasm, vision and skills to lead this successful department. The person appointed will be a Physics specialist with the ability to inspire, motivate and challenge their classes. Applicants should have high expectations of pupil achievement and behaviour, excellent organisational and time-management skills, and enjoy working as part of a team.</w:t>
      </w:r>
    </w:p>
    <w:p w14:paraId="5BFFB3AD" w14:textId="77777777" w:rsidR="000C72B4" w:rsidRPr="00B66FD4" w:rsidRDefault="000C72B4" w:rsidP="000C72B4">
      <w:pPr>
        <w:jc w:val="both"/>
        <w:rPr>
          <w:rFonts w:ascii="DM Sans" w:hAnsi="DM Sans" w:cs="Calibri"/>
          <w:color w:val="auto"/>
          <w:sz w:val="22"/>
        </w:rPr>
      </w:pPr>
    </w:p>
    <w:p w14:paraId="7B9CC8F6" w14:textId="77777777" w:rsidR="000C72B4" w:rsidRPr="00B66FD4" w:rsidRDefault="000C72B4" w:rsidP="000C72B4">
      <w:pPr>
        <w:jc w:val="both"/>
        <w:rPr>
          <w:rFonts w:ascii="DM Sans" w:hAnsi="DM Sans" w:cs="Calibri"/>
          <w:b/>
          <w:color w:val="auto"/>
          <w:sz w:val="22"/>
        </w:rPr>
      </w:pPr>
      <w:r w:rsidRPr="00B66FD4">
        <w:rPr>
          <w:rFonts w:ascii="DM Sans" w:hAnsi="DM Sans" w:cs="Calibri"/>
          <w:b/>
          <w:bCs/>
          <w:color w:val="auto"/>
          <w:sz w:val="22"/>
        </w:rPr>
        <w:t>The Science Department</w:t>
      </w:r>
    </w:p>
    <w:p w14:paraId="3939E323" w14:textId="3F2B329A" w:rsidR="000C72B4" w:rsidRPr="00B66FD4" w:rsidRDefault="000C72B4" w:rsidP="000C72B4">
      <w:pPr>
        <w:jc w:val="both"/>
        <w:rPr>
          <w:rFonts w:ascii="DM Sans" w:hAnsi="DM Sans" w:cs="Calibri"/>
          <w:color w:val="auto"/>
          <w:sz w:val="22"/>
        </w:rPr>
      </w:pPr>
    </w:p>
    <w:p w14:paraId="7CCB752D" w14:textId="77777777" w:rsidR="000C72B4" w:rsidRPr="00B66FD4" w:rsidRDefault="000C72B4" w:rsidP="000C72B4">
      <w:pPr>
        <w:jc w:val="both"/>
        <w:rPr>
          <w:rFonts w:ascii="DM Sans" w:hAnsi="DM Sans" w:cs="Calibri"/>
          <w:color w:val="auto"/>
          <w:sz w:val="22"/>
        </w:rPr>
      </w:pPr>
      <w:r w:rsidRPr="00B66FD4">
        <w:rPr>
          <w:rFonts w:ascii="DM Sans" w:hAnsi="DM Sans" w:cs="Calibri"/>
          <w:color w:val="auto"/>
          <w:sz w:val="22"/>
        </w:rPr>
        <w:t xml:space="preserve">Science is a thriving department with a good academic record with well-qualified and dedicated staff who work closely together. Three excellent technicians ably support them. </w:t>
      </w:r>
    </w:p>
    <w:p w14:paraId="245B39C8" w14:textId="77777777" w:rsidR="000C72B4" w:rsidRPr="00B66FD4" w:rsidRDefault="000C72B4" w:rsidP="000C72B4">
      <w:pPr>
        <w:jc w:val="both"/>
        <w:rPr>
          <w:rFonts w:ascii="DM Sans" w:hAnsi="DM Sans" w:cs="Calibri"/>
          <w:color w:val="auto"/>
          <w:sz w:val="22"/>
        </w:rPr>
      </w:pPr>
    </w:p>
    <w:p w14:paraId="5AC48000" w14:textId="77777777" w:rsidR="000C72B4" w:rsidRDefault="000C72B4" w:rsidP="000C72B4">
      <w:pPr>
        <w:jc w:val="both"/>
        <w:rPr>
          <w:rFonts w:ascii="DM Sans" w:hAnsi="DM Sans" w:cs="Calibri"/>
          <w:color w:val="auto"/>
          <w:sz w:val="22"/>
        </w:rPr>
      </w:pPr>
      <w:r w:rsidRPr="00B66FD4">
        <w:rPr>
          <w:rFonts w:ascii="DM Sans" w:hAnsi="DM Sans" w:cs="Calibri"/>
          <w:color w:val="auto"/>
          <w:sz w:val="22"/>
        </w:rPr>
        <w:t xml:space="preserve">Students are taught in purpose-built science accommodation, with specialist laboratories for physics, chemistry and biology.  The latest apparatus is used and maintained to a high standard. All staff are issued with a Microsoft Surface tablet to use in their teaching and administration. </w:t>
      </w:r>
    </w:p>
    <w:p w14:paraId="77C36062" w14:textId="77777777" w:rsidR="000C72B4" w:rsidRPr="00B66FD4" w:rsidRDefault="000C72B4" w:rsidP="000C72B4">
      <w:pPr>
        <w:jc w:val="both"/>
        <w:rPr>
          <w:rFonts w:ascii="DM Sans" w:hAnsi="DM Sans" w:cs="Calibri"/>
          <w:color w:val="auto"/>
          <w:sz w:val="22"/>
        </w:rPr>
      </w:pPr>
    </w:p>
    <w:p w14:paraId="3F6F71BE" w14:textId="77777777" w:rsidR="000C72B4" w:rsidRPr="00B66FD4" w:rsidRDefault="000C72B4" w:rsidP="000C72B4">
      <w:pPr>
        <w:jc w:val="both"/>
        <w:rPr>
          <w:rFonts w:ascii="DM Sans" w:hAnsi="DM Sans" w:cs="Calibri"/>
          <w:color w:val="auto"/>
          <w:sz w:val="22"/>
        </w:rPr>
      </w:pPr>
    </w:p>
    <w:p w14:paraId="44C38BB4" w14:textId="77777777" w:rsidR="00760F3F" w:rsidRDefault="00760F3F" w:rsidP="00C33C79">
      <w:pPr>
        <w:jc w:val="both"/>
        <w:rPr>
          <w:rFonts w:ascii="DM Sans" w:hAnsi="DM Sans" w:cs="Calibri"/>
          <w:color w:val="auto"/>
          <w:sz w:val="22"/>
        </w:rPr>
      </w:pPr>
    </w:p>
    <w:p w14:paraId="339034C3" w14:textId="74964AE1" w:rsidR="00C33C79" w:rsidRDefault="00566002" w:rsidP="00C33C79">
      <w:pPr>
        <w:jc w:val="both"/>
        <w:rPr>
          <w:rFonts w:ascii="DM Sans" w:hAnsi="DM Sans" w:cs="Calibri"/>
          <w:color w:val="auto"/>
          <w:sz w:val="22"/>
        </w:rPr>
      </w:pPr>
      <w:r w:rsidRPr="00566002">
        <w:rPr>
          <w:rFonts w:ascii="DM Sans" w:hAnsi="DM Sans" w:cs="Calibri"/>
          <w:color w:val="auto"/>
          <w:sz w:val="22"/>
        </w:rPr>
        <w:lastRenderedPageBreak/>
        <w:t>Academic standards are very high; GCSE, and ‘A’ level results are good and a larger percentage of pupils stay on to study Physics and Chemistry ‘A’ levels than do nationally. Normally we have one Physics, two Biology and two Chemistry sets at both AS and A2 level.  Most years see one or two science students being offered Oxbridge or medicine places and a number of others follow science related courses.   </w:t>
      </w:r>
    </w:p>
    <w:p w14:paraId="228572EA" w14:textId="77777777" w:rsidR="00760F3F" w:rsidRPr="003749AF" w:rsidRDefault="00760F3F" w:rsidP="00C33C79">
      <w:pPr>
        <w:jc w:val="both"/>
        <w:rPr>
          <w:rFonts w:ascii="DM Sans" w:hAnsi="DM Sans" w:cs="Tahoma"/>
          <w:color w:val="auto"/>
          <w:sz w:val="22"/>
        </w:rPr>
      </w:pPr>
    </w:p>
    <w:p w14:paraId="0FC136E5" w14:textId="77777777" w:rsidR="000E260B" w:rsidRPr="003749AF" w:rsidRDefault="000E260B" w:rsidP="000E260B">
      <w:pPr>
        <w:jc w:val="both"/>
        <w:rPr>
          <w:rFonts w:ascii="DM Sans" w:hAnsi="DM Sans" w:cs="Calibri"/>
          <w:color w:val="auto"/>
          <w:sz w:val="22"/>
        </w:rPr>
      </w:pPr>
      <w:r w:rsidRPr="003749AF">
        <w:rPr>
          <w:rFonts w:ascii="DM Sans" w:hAnsi="DM Sans" w:cs="Calibri"/>
          <w:color w:val="auto"/>
          <w:sz w:val="22"/>
        </w:rPr>
        <w:t xml:space="preserve">We are delighted to welcome applications from candidates who share our core values and who are able to contribute to our continued future success. We recruit staff of the highest calibre who will inspire, support and challenge the pupils, and fellow colleagues, to achieve their full potential. </w:t>
      </w:r>
    </w:p>
    <w:p w14:paraId="0263B1F5" w14:textId="77777777" w:rsidR="000E260B" w:rsidRPr="003749AF" w:rsidRDefault="000E260B" w:rsidP="000E260B">
      <w:pPr>
        <w:jc w:val="both"/>
        <w:rPr>
          <w:rFonts w:ascii="DM Sans" w:hAnsi="DM Sans" w:cs="Calibri"/>
          <w:color w:val="auto"/>
          <w:sz w:val="22"/>
        </w:rPr>
      </w:pPr>
    </w:p>
    <w:p w14:paraId="38B919E5" w14:textId="77777777" w:rsidR="005B21FB" w:rsidRDefault="000E260B" w:rsidP="000E260B">
      <w:pPr>
        <w:pStyle w:val="BodyText0"/>
        <w:ind w:right="84"/>
        <w:jc w:val="both"/>
        <w:rPr>
          <w:rFonts w:ascii="DM Sans" w:hAnsi="DM Sans"/>
          <w:color w:val="auto"/>
          <w:sz w:val="22"/>
        </w:rPr>
      </w:pPr>
      <w:r w:rsidRPr="003749AF">
        <w:rPr>
          <w:rFonts w:ascii="DM Sans" w:hAnsi="DM Sans"/>
          <w:b/>
          <w:color w:val="auto"/>
          <w:sz w:val="22"/>
        </w:rPr>
        <w:t>Closing date:</w:t>
      </w:r>
      <w:r w:rsidRPr="003749AF">
        <w:rPr>
          <w:rFonts w:ascii="DM Sans" w:hAnsi="DM Sans"/>
          <w:color w:val="auto"/>
          <w:sz w:val="22"/>
        </w:rPr>
        <w:t xml:space="preserve"> </w:t>
      </w:r>
      <w:r w:rsidR="00A14B9E">
        <w:rPr>
          <w:rFonts w:ascii="DM Sans" w:hAnsi="DM Sans"/>
          <w:color w:val="auto"/>
          <w:sz w:val="22"/>
        </w:rPr>
        <w:t xml:space="preserve">Monday </w:t>
      </w:r>
      <w:r w:rsidR="005071C0">
        <w:rPr>
          <w:rFonts w:ascii="DM Sans" w:hAnsi="DM Sans"/>
          <w:color w:val="auto"/>
          <w:sz w:val="22"/>
        </w:rPr>
        <w:t xml:space="preserve">21 July </w:t>
      </w:r>
      <w:r w:rsidR="005B21FB">
        <w:rPr>
          <w:rFonts w:ascii="DM Sans" w:hAnsi="DM Sans"/>
          <w:color w:val="auto"/>
          <w:sz w:val="22"/>
        </w:rPr>
        <w:t xml:space="preserve">2025 </w:t>
      </w:r>
      <w:r w:rsidR="005B21FB" w:rsidRPr="00336072">
        <w:rPr>
          <w:rFonts w:ascii="DM Sans" w:hAnsi="DM Sans"/>
          <w:color w:val="auto"/>
          <w:sz w:val="22"/>
        </w:rPr>
        <w:t>by</w:t>
      </w:r>
      <w:r w:rsidRPr="00336072">
        <w:rPr>
          <w:rFonts w:ascii="DM Sans" w:hAnsi="DM Sans"/>
          <w:color w:val="auto"/>
          <w:sz w:val="22"/>
        </w:rPr>
        <w:t xml:space="preserve"> Midday</w:t>
      </w:r>
    </w:p>
    <w:p w14:paraId="75B114CC" w14:textId="6E3E0F22" w:rsidR="007753E8" w:rsidRPr="003749AF" w:rsidRDefault="005B21FB" w:rsidP="000E260B">
      <w:pPr>
        <w:pStyle w:val="BodyText0"/>
        <w:ind w:right="84"/>
        <w:jc w:val="both"/>
        <w:rPr>
          <w:rFonts w:ascii="DM Sans" w:hAnsi="DM Sans"/>
          <w:color w:val="auto"/>
          <w:sz w:val="22"/>
        </w:rPr>
      </w:pPr>
      <w:r>
        <w:rPr>
          <w:rFonts w:ascii="DM Sans" w:hAnsi="DM Sans"/>
          <w:color w:val="auto"/>
          <w:sz w:val="22"/>
        </w:rPr>
        <w:t xml:space="preserve">Interviews Likely to be </w:t>
      </w:r>
      <w:proofErr w:type="spellStart"/>
      <w:r>
        <w:rPr>
          <w:rFonts w:ascii="DM Sans" w:hAnsi="DM Sans"/>
          <w:color w:val="auto"/>
          <w:sz w:val="22"/>
        </w:rPr>
        <w:t>wc</w:t>
      </w:r>
      <w:proofErr w:type="spellEnd"/>
      <w:r>
        <w:rPr>
          <w:rFonts w:ascii="DM Sans" w:hAnsi="DM Sans"/>
          <w:color w:val="auto"/>
          <w:sz w:val="22"/>
        </w:rPr>
        <w:t xml:space="preserve"> 8 September 2025. </w:t>
      </w:r>
      <w:r w:rsidR="000E260B" w:rsidRPr="00336072">
        <w:rPr>
          <w:rFonts w:ascii="DM Sans" w:hAnsi="DM Sans"/>
          <w:color w:val="auto"/>
          <w:sz w:val="22"/>
        </w:rPr>
        <w:t xml:space="preserve"> </w:t>
      </w:r>
    </w:p>
    <w:p w14:paraId="59D8E5D5" w14:textId="77777777" w:rsidR="000E260B" w:rsidRPr="003749AF" w:rsidRDefault="000E260B" w:rsidP="000E260B">
      <w:pPr>
        <w:pStyle w:val="BodyText0"/>
        <w:ind w:right="84"/>
        <w:jc w:val="both"/>
        <w:rPr>
          <w:rFonts w:ascii="DM Sans" w:hAnsi="DM Sans"/>
          <w:color w:val="auto"/>
          <w:sz w:val="22"/>
        </w:rPr>
      </w:pPr>
    </w:p>
    <w:p w14:paraId="70F6014E" w14:textId="77777777" w:rsidR="000E260B" w:rsidRPr="003749AF" w:rsidRDefault="000E260B" w:rsidP="000E260B">
      <w:pPr>
        <w:pStyle w:val="BodyText0"/>
        <w:ind w:right="84"/>
        <w:jc w:val="both"/>
        <w:rPr>
          <w:rFonts w:ascii="DM Sans" w:hAnsi="DM Sans"/>
          <w:b/>
          <w:color w:val="auto"/>
          <w:sz w:val="22"/>
        </w:rPr>
      </w:pPr>
      <w:r w:rsidRPr="003749AF">
        <w:rPr>
          <w:rFonts w:ascii="DM Sans" w:hAnsi="DM Sans"/>
          <w:b/>
          <w:color w:val="auto"/>
          <w:sz w:val="22"/>
        </w:rPr>
        <w:t>Candidates are encouraged to apply well before the deadline. We reserve the right to interview candidates before the closing date.</w:t>
      </w:r>
    </w:p>
    <w:p w14:paraId="289D00E1" w14:textId="77777777" w:rsidR="000E260B" w:rsidRPr="003749AF" w:rsidRDefault="000E260B" w:rsidP="000E260B">
      <w:pPr>
        <w:pStyle w:val="BodyText0"/>
        <w:ind w:right="84"/>
        <w:jc w:val="both"/>
        <w:rPr>
          <w:rFonts w:ascii="DM Sans" w:hAnsi="DM Sans"/>
          <w:i/>
          <w:color w:val="auto"/>
        </w:rPr>
      </w:pPr>
    </w:p>
    <w:p w14:paraId="2A376E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References will be taken up prior to interview.  One of the referees should normally be the applicant’s current or most recent employer.  The post requires the highest level of clearance through the Disclosure and Barring Service (DBS).  </w:t>
      </w:r>
    </w:p>
    <w:p w14:paraId="2BA2E872" w14:textId="77777777" w:rsidR="000E260B" w:rsidRPr="00652F49" w:rsidRDefault="000E260B" w:rsidP="000E260B">
      <w:pPr>
        <w:pStyle w:val="BodyText0"/>
        <w:ind w:right="84"/>
        <w:jc w:val="both"/>
        <w:rPr>
          <w:rFonts w:ascii="DM Sans" w:hAnsi="DM Sans"/>
          <w:i/>
          <w:color w:val="auto"/>
          <w:sz w:val="20"/>
        </w:rPr>
      </w:pPr>
    </w:p>
    <w:p w14:paraId="23BC30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05A95569" w14:textId="77777777" w:rsidR="000E260B" w:rsidRPr="00652F49" w:rsidRDefault="000E260B" w:rsidP="000E260B">
      <w:pPr>
        <w:pStyle w:val="BodyText0"/>
        <w:ind w:right="84"/>
        <w:jc w:val="both"/>
        <w:rPr>
          <w:rFonts w:ascii="DM Sans" w:hAnsi="DM Sans"/>
          <w:i/>
          <w:color w:val="auto"/>
          <w:sz w:val="20"/>
        </w:rPr>
      </w:pPr>
    </w:p>
    <w:p w14:paraId="4C3E5950" w14:textId="77777777" w:rsidR="000E260B" w:rsidRPr="00652F49" w:rsidRDefault="000E260B" w:rsidP="000E260B">
      <w:pPr>
        <w:pStyle w:val="BodyText0"/>
        <w:ind w:right="84"/>
        <w:jc w:val="both"/>
        <w:rPr>
          <w:rFonts w:ascii="DM Sans" w:hAnsi="DM Sans" w:cs="Tahoma"/>
          <w:color w:val="auto"/>
          <w:sz w:val="24"/>
        </w:rPr>
      </w:pPr>
      <w:r w:rsidRPr="00652F49">
        <w:rPr>
          <w:rFonts w:ascii="DM Sans" w:hAnsi="DM Sans"/>
          <w:i/>
          <w:color w:val="auto"/>
          <w:sz w:val="20"/>
        </w:rPr>
        <w:t>All gaps of employment are to be accounted for and rigorously investigated.  Referees are contacted to ensure the validity of the reference.  Testimonials are not acceptable in place of confidential references.</w:t>
      </w:r>
    </w:p>
    <w:sectPr w:rsidR="000E260B" w:rsidRPr="00652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Humns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D24"/>
    <w:multiLevelType w:val="hybridMultilevel"/>
    <w:tmpl w:val="25CE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9604A"/>
    <w:multiLevelType w:val="hybridMultilevel"/>
    <w:tmpl w:val="50D20350"/>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F6D79"/>
    <w:multiLevelType w:val="hybridMultilevel"/>
    <w:tmpl w:val="3FD8CD4C"/>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75F"/>
    <w:multiLevelType w:val="hybridMultilevel"/>
    <w:tmpl w:val="B2A02F0C"/>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25C0F"/>
    <w:multiLevelType w:val="hybridMultilevel"/>
    <w:tmpl w:val="EE2237EE"/>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839B0"/>
    <w:multiLevelType w:val="hybridMultilevel"/>
    <w:tmpl w:val="FDE84BBA"/>
    <w:lvl w:ilvl="0" w:tplc="9D4CDE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21DB1"/>
    <w:multiLevelType w:val="hybridMultilevel"/>
    <w:tmpl w:val="8B46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815787"/>
    <w:multiLevelType w:val="hybridMultilevel"/>
    <w:tmpl w:val="2A86D568"/>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97F6C"/>
    <w:multiLevelType w:val="hybridMultilevel"/>
    <w:tmpl w:val="B21209F4"/>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162517">
    <w:abstractNumId w:val="7"/>
  </w:num>
  <w:num w:numId="2" w16cid:durableId="1575242661">
    <w:abstractNumId w:val="5"/>
  </w:num>
  <w:num w:numId="3" w16cid:durableId="1974600365">
    <w:abstractNumId w:val="0"/>
  </w:num>
  <w:num w:numId="4" w16cid:durableId="1432506725">
    <w:abstractNumId w:val="8"/>
  </w:num>
  <w:num w:numId="5" w16cid:durableId="1680156218">
    <w:abstractNumId w:val="3"/>
  </w:num>
  <w:num w:numId="6" w16cid:durableId="144712800">
    <w:abstractNumId w:val="1"/>
  </w:num>
  <w:num w:numId="7" w16cid:durableId="1922642404">
    <w:abstractNumId w:val="6"/>
  </w:num>
  <w:num w:numId="8" w16cid:durableId="1980744">
    <w:abstractNumId w:val="9"/>
  </w:num>
  <w:num w:numId="9" w16cid:durableId="1296643836">
    <w:abstractNumId w:val="4"/>
  </w:num>
  <w:num w:numId="10" w16cid:durableId="207311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57"/>
    <w:rsid w:val="00005B71"/>
    <w:rsid w:val="00052940"/>
    <w:rsid w:val="00054F53"/>
    <w:rsid w:val="00070AC3"/>
    <w:rsid w:val="000A3F21"/>
    <w:rsid w:val="000C72B4"/>
    <w:rsid w:val="000E260B"/>
    <w:rsid w:val="00146E34"/>
    <w:rsid w:val="001574E2"/>
    <w:rsid w:val="0016244C"/>
    <w:rsid w:val="00180963"/>
    <w:rsid w:val="001B0092"/>
    <w:rsid w:val="001C449A"/>
    <w:rsid w:val="001C577F"/>
    <w:rsid w:val="001D2385"/>
    <w:rsid w:val="001D4785"/>
    <w:rsid w:val="00202165"/>
    <w:rsid w:val="00224816"/>
    <w:rsid w:val="00232F9C"/>
    <w:rsid w:val="002724ED"/>
    <w:rsid w:val="0028051D"/>
    <w:rsid w:val="002A273F"/>
    <w:rsid w:val="002D3830"/>
    <w:rsid w:val="002E7358"/>
    <w:rsid w:val="00336072"/>
    <w:rsid w:val="00347EC5"/>
    <w:rsid w:val="00353223"/>
    <w:rsid w:val="003545C9"/>
    <w:rsid w:val="00361EF4"/>
    <w:rsid w:val="0038411A"/>
    <w:rsid w:val="00394E42"/>
    <w:rsid w:val="00496237"/>
    <w:rsid w:val="004A29B6"/>
    <w:rsid w:val="004B6C57"/>
    <w:rsid w:val="004F0AB5"/>
    <w:rsid w:val="005071C0"/>
    <w:rsid w:val="00566002"/>
    <w:rsid w:val="005B21FB"/>
    <w:rsid w:val="005C37F0"/>
    <w:rsid w:val="005D5628"/>
    <w:rsid w:val="006E621B"/>
    <w:rsid w:val="006F6E15"/>
    <w:rsid w:val="00705F28"/>
    <w:rsid w:val="0074418C"/>
    <w:rsid w:val="00760F3F"/>
    <w:rsid w:val="007753E8"/>
    <w:rsid w:val="007A0365"/>
    <w:rsid w:val="007B2548"/>
    <w:rsid w:val="007C03CA"/>
    <w:rsid w:val="007C1623"/>
    <w:rsid w:val="007D7270"/>
    <w:rsid w:val="00852FEB"/>
    <w:rsid w:val="009A2612"/>
    <w:rsid w:val="009A734F"/>
    <w:rsid w:val="009C1BB6"/>
    <w:rsid w:val="009C3E09"/>
    <w:rsid w:val="009C672B"/>
    <w:rsid w:val="00A14B9E"/>
    <w:rsid w:val="00A6314C"/>
    <w:rsid w:val="00AC7450"/>
    <w:rsid w:val="00AD659A"/>
    <w:rsid w:val="00AF6966"/>
    <w:rsid w:val="00B16593"/>
    <w:rsid w:val="00B33B39"/>
    <w:rsid w:val="00B368FD"/>
    <w:rsid w:val="00B901C0"/>
    <w:rsid w:val="00C0592D"/>
    <w:rsid w:val="00C0796F"/>
    <w:rsid w:val="00C202D3"/>
    <w:rsid w:val="00C33C79"/>
    <w:rsid w:val="00C4035D"/>
    <w:rsid w:val="00C52BFF"/>
    <w:rsid w:val="00CF31D8"/>
    <w:rsid w:val="00D01386"/>
    <w:rsid w:val="00D05448"/>
    <w:rsid w:val="00D261A1"/>
    <w:rsid w:val="00D85213"/>
    <w:rsid w:val="00D85FEC"/>
    <w:rsid w:val="00DF4666"/>
    <w:rsid w:val="00E400F3"/>
    <w:rsid w:val="00E62C30"/>
    <w:rsid w:val="00E94610"/>
    <w:rsid w:val="00EB3604"/>
    <w:rsid w:val="00EC4AEE"/>
    <w:rsid w:val="00EC5AC0"/>
    <w:rsid w:val="00EE3119"/>
    <w:rsid w:val="00EF2155"/>
    <w:rsid w:val="00F30DCE"/>
    <w:rsid w:val="00F4454D"/>
    <w:rsid w:val="00F70FA6"/>
    <w:rsid w:val="00F816F9"/>
    <w:rsid w:val="00FE2B25"/>
    <w:rsid w:val="02EEE3EE"/>
    <w:rsid w:val="090F30A2"/>
    <w:rsid w:val="114B391F"/>
    <w:rsid w:val="13270304"/>
    <w:rsid w:val="171FA807"/>
    <w:rsid w:val="1DE7B38B"/>
    <w:rsid w:val="34E9835E"/>
    <w:rsid w:val="41C89050"/>
    <w:rsid w:val="6B43BFA1"/>
    <w:rsid w:val="6C56364E"/>
    <w:rsid w:val="6FC765E3"/>
    <w:rsid w:val="73D947C6"/>
    <w:rsid w:val="7ABA67F0"/>
    <w:rsid w:val="7BD32D27"/>
    <w:rsid w:val="7F040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C02E"/>
  <w15:docId w15:val="{37A5F957-712C-4CDA-A6A6-13B51C12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57"/>
    <w:pPr>
      <w:widowControl w:val="0"/>
      <w:spacing w:after="0" w:line="240" w:lineRule="auto"/>
    </w:pPr>
    <w:rPr>
      <w:rFonts w:ascii="Century Gothic" w:hAnsi="Century Gothic"/>
      <w:color w:val="231F20"/>
      <w:sz w:val="18"/>
    </w:rPr>
  </w:style>
  <w:style w:type="paragraph" w:styleId="Heading2">
    <w:name w:val="heading 2"/>
    <w:basedOn w:val="Normal"/>
    <w:next w:val="Normal"/>
    <w:link w:val="Heading2Char"/>
    <w:qFormat/>
    <w:rsid w:val="00D85FEC"/>
    <w:pPr>
      <w:keepNext/>
      <w:widowControl/>
      <w:jc w:val="right"/>
      <w:outlineLvl w:val="1"/>
    </w:pPr>
    <w:rPr>
      <w:rFonts w:ascii="ZapfHumnst BT" w:eastAsia="Times New Roman" w:hAnsi="ZapfHumnst BT" w:cs="Times New Roman"/>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4F"/>
    <w:pPr>
      <w:ind w:left="720"/>
      <w:contextualSpacing/>
    </w:pPr>
  </w:style>
  <w:style w:type="paragraph" w:customStyle="1" w:styleId="url">
    <w:name w:val="url"/>
    <w:basedOn w:val="Normal"/>
    <w:qFormat/>
    <w:rsid w:val="009A734F"/>
    <w:rPr>
      <w:b/>
      <w:color w:val="8ED8F8"/>
      <w:sz w:val="32"/>
    </w:rPr>
  </w:style>
  <w:style w:type="paragraph" w:customStyle="1" w:styleId="BodyText0">
    <w:name w:val="BodyText+0"/>
    <w:basedOn w:val="Normal"/>
    <w:qFormat/>
    <w:rsid w:val="009A734F"/>
    <w:pPr>
      <w:ind w:right="1928"/>
    </w:pPr>
  </w:style>
  <w:style w:type="paragraph" w:styleId="BalloonText">
    <w:name w:val="Balloon Text"/>
    <w:basedOn w:val="Normal"/>
    <w:link w:val="BalloonTextChar"/>
    <w:uiPriority w:val="99"/>
    <w:semiHidden/>
    <w:unhideWhenUsed/>
    <w:rsid w:val="00EC5AC0"/>
    <w:rPr>
      <w:rFonts w:ascii="Segoe UI" w:hAnsi="Segoe UI" w:cs="Segoe UI"/>
      <w:szCs w:val="18"/>
    </w:rPr>
  </w:style>
  <w:style w:type="character" w:customStyle="1" w:styleId="BalloonTextChar">
    <w:name w:val="Balloon Text Char"/>
    <w:basedOn w:val="DefaultParagraphFont"/>
    <w:link w:val="BalloonText"/>
    <w:uiPriority w:val="99"/>
    <w:semiHidden/>
    <w:rsid w:val="00EC5AC0"/>
    <w:rPr>
      <w:rFonts w:ascii="Segoe UI" w:hAnsi="Segoe UI" w:cs="Segoe UI"/>
      <w:color w:val="231F20"/>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entury Gothic" w:hAnsi="Century Gothic"/>
      <w:color w:val="231F2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rsid w:val="00D85FEC"/>
    <w:rPr>
      <w:rFonts w:ascii="ZapfHumnst BT" w:eastAsia="Times New Roman" w:hAnsi="ZapfHumnst BT" w:cs="Times New Roman"/>
      <w:b/>
      <w:sz w:val="36"/>
      <w:szCs w:val="20"/>
    </w:rPr>
  </w:style>
  <w:style w:type="paragraph" w:customStyle="1" w:styleId="paragraph">
    <w:name w:val="paragraph"/>
    <w:basedOn w:val="Normal"/>
    <w:rsid w:val="00D85FEC"/>
    <w:pPr>
      <w:widowControl/>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85FEC"/>
  </w:style>
  <w:style w:type="character" w:customStyle="1" w:styleId="eop">
    <w:name w:val="eop"/>
    <w:basedOn w:val="DefaultParagraphFont"/>
    <w:rsid w:val="00D85FEC"/>
  </w:style>
  <w:style w:type="paragraph" w:styleId="Revision">
    <w:name w:val="Revision"/>
    <w:hidden/>
    <w:uiPriority w:val="99"/>
    <w:semiHidden/>
    <w:rsid w:val="006E621B"/>
    <w:pPr>
      <w:spacing w:after="0" w:line="240" w:lineRule="auto"/>
    </w:pPr>
    <w:rPr>
      <w:rFonts w:ascii="Century Gothic" w:hAnsi="Century Gothic"/>
      <w:color w:val="231F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211">
      <w:bodyDiv w:val="1"/>
      <w:marLeft w:val="0"/>
      <w:marRight w:val="0"/>
      <w:marTop w:val="0"/>
      <w:marBottom w:val="0"/>
      <w:divBdr>
        <w:top w:val="none" w:sz="0" w:space="0" w:color="auto"/>
        <w:left w:val="none" w:sz="0" w:space="0" w:color="auto"/>
        <w:bottom w:val="none" w:sz="0" w:space="0" w:color="auto"/>
        <w:right w:val="none" w:sz="0" w:space="0" w:color="auto"/>
      </w:divBdr>
    </w:div>
    <w:div w:id="98255993">
      <w:bodyDiv w:val="1"/>
      <w:marLeft w:val="0"/>
      <w:marRight w:val="0"/>
      <w:marTop w:val="0"/>
      <w:marBottom w:val="0"/>
      <w:divBdr>
        <w:top w:val="none" w:sz="0" w:space="0" w:color="auto"/>
        <w:left w:val="none" w:sz="0" w:space="0" w:color="auto"/>
        <w:bottom w:val="none" w:sz="0" w:space="0" w:color="auto"/>
        <w:right w:val="none" w:sz="0" w:space="0" w:color="auto"/>
      </w:divBdr>
    </w:div>
    <w:div w:id="845249443">
      <w:bodyDiv w:val="1"/>
      <w:marLeft w:val="0"/>
      <w:marRight w:val="0"/>
      <w:marTop w:val="0"/>
      <w:marBottom w:val="0"/>
      <w:divBdr>
        <w:top w:val="none" w:sz="0" w:space="0" w:color="auto"/>
        <w:left w:val="none" w:sz="0" w:space="0" w:color="auto"/>
        <w:bottom w:val="none" w:sz="0" w:space="0" w:color="auto"/>
        <w:right w:val="none" w:sz="0" w:space="0" w:color="auto"/>
      </w:divBdr>
    </w:div>
    <w:div w:id="946274352">
      <w:bodyDiv w:val="1"/>
      <w:marLeft w:val="0"/>
      <w:marRight w:val="0"/>
      <w:marTop w:val="0"/>
      <w:marBottom w:val="0"/>
      <w:divBdr>
        <w:top w:val="none" w:sz="0" w:space="0" w:color="auto"/>
        <w:left w:val="none" w:sz="0" w:space="0" w:color="auto"/>
        <w:bottom w:val="none" w:sz="0" w:space="0" w:color="auto"/>
        <w:right w:val="none" w:sz="0" w:space="0" w:color="auto"/>
      </w:divBdr>
    </w:div>
    <w:div w:id="1855996416">
      <w:bodyDiv w:val="1"/>
      <w:marLeft w:val="0"/>
      <w:marRight w:val="0"/>
      <w:marTop w:val="0"/>
      <w:marBottom w:val="0"/>
      <w:divBdr>
        <w:top w:val="none" w:sz="0" w:space="0" w:color="auto"/>
        <w:left w:val="none" w:sz="0" w:space="0" w:color="auto"/>
        <w:bottom w:val="none" w:sz="0" w:space="0" w:color="auto"/>
        <w:right w:val="none" w:sz="0" w:space="0" w:color="auto"/>
      </w:divBdr>
    </w:div>
    <w:div w:id="21171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5" ma:contentTypeDescription="Create a new document." ma:contentTypeScope="" ma:versionID="d7e0e2155719a191bf3af032efcead27">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3ed39aab493b361a0441216f89493d7"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1A28B-DAC4-45B5-B65F-084051F78813}">
  <ds:schemaRefs>
    <ds:schemaRef ds:uri="http://schemas.microsoft.com/office/2006/metadata/properties"/>
    <ds:schemaRef ds:uri="http://schemas.microsoft.com/office/infopath/2007/PartnerControls"/>
    <ds:schemaRef ds:uri="e8bef6b1-c839-4b7d-bc4d-aa044ae4011a"/>
    <ds:schemaRef ds:uri="be1b41bf-35ed-4e64-9920-e11252c2c8e7"/>
  </ds:schemaRefs>
</ds:datastoreItem>
</file>

<file path=customXml/itemProps2.xml><?xml version="1.0" encoding="utf-8"?>
<ds:datastoreItem xmlns:ds="http://schemas.openxmlformats.org/officeDocument/2006/customXml" ds:itemID="{A2186BF6-ACC1-4524-935E-5C726CE0ED88}">
  <ds:schemaRefs>
    <ds:schemaRef ds:uri="http://schemas.microsoft.com/sharepoint/v3/contenttype/forms"/>
  </ds:schemaRefs>
</ds:datastoreItem>
</file>

<file path=customXml/itemProps3.xml><?xml version="1.0" encoding="utf-8"?>
<ds:datastoreItem xmlns:ds="http://schemas.openxmlformats.org/officeDocument/2006/customXml" ds:itemID="{74314731-E967-47D2-BFE6-FDD0F8C7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3266</Characters>
  <Application>Microsoft Office Word</Application>
  <DocSecurity>0</DocSecurity>
  <Lines>27</Lines>
  <Paragraphs>7</Paragraphs>
  <ScaleCrop>false</ScaleCrop>
  <Company>TSL Education Ltd</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TIC Physics</dc:title>
  <dc:creator>Marion Gow</dc:creator>
  <cp:lastModifiedBy>Marion Gow</cp:lastModifiedBy>
  <cp:revision>6</cp:revision>
  <cp:lastPrinted>2017-05-03T11:02:00Z</cp:lastPrinted>
  <dcterms:created xsi:type="dcterms:W3CDTF">2025-07-04T08:12:00Z</dcterms:created>
  <dcterms:modified xsi:type="dcterms:W3CDTF">2025-07-09T12:05:00Z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Order">
    <vt:r8>992600</vt:r8>
  </property>
  <property fmtid="{D5CDD505-2E9C-101B-9397-08002B2CF9AE}" pid="4" name="_ExtendedDescription">
    <vt:lpwstr/>
  </property>
  <property fmtid="{D5CDD505-2E9C-101B-9397-08002B2CF9AE}" pid="5" name="MediaServiceImageTags">
    <vt:lpwstr/>
  </property>
</Properties>
</file>